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A3336" w14:textId="77777777" w:rsidR="00494E99" w:rsidRPr="00494E99" w:rsidRDefault="00494E99" w:rsidP="00494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E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</w:t>
      </w:r>
      <w:proofErr w:type="spellStart"/>
      <w:r w:rsidRPr="00494E99">
        <w:rPr>
          <w:rFonts w:ascii="Courier New" w:eastAsia="Times New Roman" w:hAnsi="Courier New" w:cs="Courier New"/>
          <w:color w:val="000000"/>
          <w:sz w:val="20"/>
          <w:szCs w:val="20"/>
        </w:rPr>
        <w:t>HTrace</w:t>
      </w:r>
      <w:proofErr w:type="spellEnd"/>
    </w:p>
    <w:p w14:paraId="424B7AC7" w14:textId="77777777" w:rsidR="00494E99" w:rsidRPr="00494E99" w:rsidRDefault="00494E99" w:rsidP="00494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E99">
        <w:rPr>
          <w:rFonts w:ascii="Courier New" w:eastAsia="Times New Roman" w:hAnsi="Courier New" w:cs="Courier New"/>
          <w:color w:val="000000"/>
          <w:sz w:val="20"/>
          <w:szCs w:val="20"/>
        </w:rPr>
        <w:t>Copyright 2017 The Apache Software Foundation</w:t>
      </w:r>
    </w:p>
    <w:p w14:paraId="64B20E2A" w14:textId="77777777" w:rsidR="00494E99" w:rsidRPr="00494E99" w:rsidRDefault="00494E99" w:rsidP="00494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6545A" w14:textId="77777777" w:rsidR="00494E99" w:rsidRPr="00494E99" w:rsidRDefault="00494E99" w:rsidP="00494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E99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 The Apache Software</w:t>
      </w:r>
    </w:p>
    <w:p w14:paraId="426EB42C" w14:textId="77777777" w:rsidR="00494E99" w:rsidRPr="00494E99" w:rsidRDefault="00494E99" w:rsidP="00494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E99">
        <w:rPr>
          <w:rFonts w:ascii="Courier New" w:eastAsia="Times New Roman" w:hAnsi="Courier New" w:cs="Courier New"/>
          <w:color w:val="000000"/>
          <w:sz w:val="20"/>
          <w:szCs w:val="20"/>
        </w:rPr>
        <w:t>Foundation (http://www.apache.org/).</w:t>
      </w:r>
    </w:p>
    <w:p w14:paraId="2C02CDA8" w14:textId="77777777" w:rsidR="00494E99" w:rsidRPr="00494E99" w:rsidRDefault="00494E99" w:rsidP="00494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87F6D" w14:textId="77777777" w:rsidR="00494E99" w:rsidRPr="00494E99" w:rsidRDefault="00494E99" w:rsidP="00494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E99">
        <w:rPr>
          <w:rFonts w:ascii="Courier New" w:eastAsia="Times New Roman" w:hAnsi="Courier New" w:cs="Courier New"/>
          <w:color w:val="000000"/>
          <w:sz w:val="20"/>
          <w:szCs w:val="20"/>
        </w:rPr>
        <w:t>In addition, this product includes software dependencies. See</w:t>
      </w:r>
    </w:p>
    <w:p w14:paraId="2F5D2076" w14:textId="77777777" w:rsidR="00494E99" w:rsidRPr="00494E99" w:rsidRDefault="00494E99" w:rsidP="00494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E99">
        <w:rPr>
          <w:rFonts w:ascii="Courier New" w:eastAsia="Times New Roman" w:hAnsi="Courier New" w:cs="Courier New"/>
          <w:color w:val="000000"/>
          <w:sz w:val="20"/>
          <w:szCs w:val="20"/>
        </w:rPr>
        <w:t>the accompanying LICENSE.txt for a listing of dependencies</w:t>
      </w:r>
    </w:p>
    <w:p w14:paraId="22B31AA0" w14:textId="77777777" w:rsidR="00494E99" w:rsidRPr="00494E99" w:rsidRDefault="00494E99" w:rsidP="00494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4E99">
        <w:rPr>
          <w:rFonts w:ascii="Courier New" w:eastAsia="Times New Roman" w:hAnsi="Courier New" w:cs="Courier New"/>
          <w:color w:val="000000"/>
          <w:sz w:val="20"/>
          <w:szCs w:val="20"/>
        </w:rPr>
        <w:t>that are NOT Apache licensed (with pointers to their licensing)</w:t>
      </w:r>
    </w:p>
    <w:p w14:paraId="068EDF79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E99"/>
    <w:rsid w:val="00162B5C"/>
    <w:rsid w:val="0049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10906"/>
  <w15:chartTrackingRefBased/>
  <w15:docId w15:val="{A5E7BBF5-2FF9-4235-8672-4D36244D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4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4E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7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2022-10-31T23:08:00Z</dcterms:created>
  <dcterms:modified xsi:type="dcterms:W3CDTF">2022-10-31T23:08:00Z</dcterms:modified>
</cp:coreProperties>
</file>